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7171" w14:textId="77777777" w:rsidR="009030E0" w:rsidRPr="009030E0" w:rsidRDefault="009030E0" w:rsidP="009030E0">
      <w:pPr>
        <w:shd w:val="clear" w:color="auto" w:fill="F7F7F7"/>
        <w:spacing w:after="100" w:afterAutospacing="1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333232"/>
          <w:kern w:val="0"/>
          <w:sz w:val="27"/>
          <w:szCs w:val="27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7"/>
          <w:szCs w:val="27"/>
          <w:lang w:eastAsia="hu-HU"/>
          <w14:ligatures w14:val="none"/>
        </w:rPr>
        <w:t>ÁLLÁSPÁLYÁZAT</w:t>
      </w:r>
    </w:p>
    <w:p w14:paraId="033ABCB8" w14:textId="77777777" w:rsidR="009030E0" w:rsidRPr="009030E0" w:rsidRDefault="009030E0" w:rsidP="009030E0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</w:p>
    <w:p w14:paraId="7F669FF4" w14:textId="77777777" w:rsidR="009030E0" w:rsidRPr="009030E0" w:rsidRDefault="009030E0" w:rsidP="009030E0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PILISVÖRÖSVÁRI POLGÁRMESTERI HIVATAL</w:t>
      </w:r>
    </w:p>
    <w:p w14:paraId="4185FF75" w14:textId="77777777" w:rsidR="009030E0" w:rsidRDefault="009030E0" w:rsidP="009030E0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pályázatot hirdet </w:t>
      </w:r>
    </w:p>
    <w:p w14:paraId="42A1586F" w14:textId="66B4CF6A" w:rsidR="009030E0" w:rsidRPr="009030E0" w:rsidRDefault="009030E0" w:rsidP="009030E0">
      <w:pPr>
        <w:shd w:val="clear" w:color="auto" w:fill="F7F7F7"/>
        <w:spacing w:after="0" w:line="240" w:lineRule="auto"/>
        <w:jc w:val="center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br/>
      </w:r>
    </w:p>
    <w:p w14:paraId="5905B257" w14:textId="43FA9F4F" w:rsidR="009030E0" w:rsidRPr="009030E0" w:rsidRDefault="009030E0" w:rsidP="009030E0">
      <w:pPr>
        <w:shd w:val="clear" w:color="auto" w:fill="F7F7F7"/>
        <w:spacing w:after="100" w:afterAutospacing="1" w:line="240" w:lineRule="auto"/>
        <w:jc w:val="center"/>
        <w:outlineLvl w:val="2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7"/>
          <w:szCs w:val="27"/>
          <w:lang w:eastAsia="hu-HU"/>
          <w14:ligatures w14:val="none"/>
        </w:rPr>
        <w:t>Jegyző</w:t>
      </w:r>
      <w:r>
        <w:rPr>
          <w:rFonts w:ascii="Montserrat" w:eastAsia="Times New Roman" w:hAnsi="Montserrat" w:cs="Times New Roman"/>
          <w:b/>
          <w:bCs/>
          <w:color w:val="333232"/>
          <w:kern w:val="0"/>
          <w:sz w:val="27"/>
          <w:szCs w:val="27"/>
          <w:lang w:eastAsia="hu-HU"/>
          <w14:ligatures w14:val="none"/>
        </w:rPr>
        <w:t xml:space="preserve"> </w:t>
      </w:r>
      <w:r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m</w:t>
      </w: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unkakör/feladatkör betöltésére.</w:t>
      </w:r>
    </w:p>
    <w:p w14:paraId="4A97AC04" w14:textId="77777777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Tevékenységi kör (ellátandó feladatok</w:t>
      </w:r>
      <w:proofErr w:type="gramStart"/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):</w:t>
      </w: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Magyarország</w:t>
      </w:r>
      <w:proofErr w:type="gramEnd"/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 helyi önkormányzatairól szóló 2011. évi CLXXXIX. törvényben meghatározott, valamint más jogszabályok által a jegyző feladat- és hatáskörébe utalt feladatok ellátása.</w:t>
      </w:r>
    </w:p>
    <w:p w14:paraId="278EE552" w14:textId="77777777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 xml:space="preserve">Betöltendő állás </w:t>
      </w:r>
      <w:proofErr w:type="gramStart"/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jogviszonya:</w:t>
      </w: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Közszolgálati</w:t>
      </w:r>
      <w:proofErr w:type="gramEnd"/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 jogviszony (</w:t>
      </w:r>
      <w:proofErr w:type="spellStart"/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Kttv</w:t>
      </w:r>
      <w:proofErr w:type="spellEnd"/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.)</w:t>
      </w:r>
    </w:p>
    <w:p w14:paraId="3000415F" w14:textId="7F9A0261" w:rsid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Foglalkoztatás időtartama, munkaideje, munkarendje, formája:</w:t>
      </w: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br/>
        <w:t>Határozatlan, teljes munkaidő (heti 40 óra)</w:t>
      </w:r>
    </w:p>
    <w:p w14:paraId="6C55B24F" w14:textId="77777777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</w:p>
    <w:p w14:paraId="43222175" w14:textId="02AE65B2" w:rsid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A munkáltatóval, állással kapcsolatos egyéb lényeges információ</w:t>
      </w:r>
      <w:r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 xml:space="preserve">: </w:t>
      </w: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A jogállásra, az illetmény megállapítására és a juttatásokra a közszolgálati tisztviselőkről szóló 2011. évi CXCIX. törvény rendelkezései az irányadók. </w:t>
      </w:r>
      <w:proofErr w:type="spellStart"/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Cafeteria</w:t>
      </w:r>
      <w:proofErr w:type="spellEnd"/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, munkába járás költségtérítés, egyéb juttatás. Próbaidő 6 hónap. </w:t>
      </w:r>
    </w:p>
    <w:p w14:paraId="7F3D201C" w14:textId="77777777" w:rsid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</w:p>
    <w:p w14:paraId="43955F1A" w14:textId="090282A9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Jogállásból fakadó jogszabályi követelmények:</w:t>
      </w:r>
    </w:p>
    <w:p w14:paraId="546E3446" w14:textId="77777777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Büntetlen előélet</w:t>
      </w:r>
    </w:p>
    <w:p w14:paraId="22D83461" w14:textId="77777777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Cselekvőképesség</w:t>
      </w:r>
    </w:p>
    <w:p w14:paraId="5B5E23A3" w14:textId="77777777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Magyar állampolgárság</w:t>
      </w:r>
    </w:p>
    <w:p w14:paraId="4589F91C" w14:textId="77777777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Vagyonnyilatkozattételi eljárás lefolytatása</w:t>
      </w:r>
    </w:p>
    <w:p w14:paraId="5926794B" w14:textId="77777777" w:rsid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Erkölcsi bizonyítvány</w:t>
      </w:r>
    </w:p>
    <w:p w14:paraId="5EADA704" w14:textId="77777777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</w:p>
    <w:p w14:paraId="34080F15" w14:textId="77777777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Elvárt végzettség/képesítés:</w:t>
      </w:r>
    </w:p>
    <w:p w14:paraId="2BB76380" w14:textId="559F97EE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igazgatásszervező vagy közigazgatás-szervező alapképzési szakon, vagy jogász vagy államtudományi mesterképzési szakon szerzett szakképzettség vagy közigazgatási mesterképzési szakon szerzett okleveles közigazgatási szakértő vagy okleveles közigazgatási menedzser szakképzettség</w:t>
      </w:r>
    </w:p>
    <w:p w14:paraId="3570F5E6" w14:textId="77777777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</w:p>
    <w:p w14:paraId="4E7CD3C6" w14:textId="5ABC7E65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 xml:space="preserve">Elvárt szakmai tapasztalat </w:t>
      </w:r>
      <w:proofErr w:type="gramStart"/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időtartama:</w:t>
      </w: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5</w:t>
      </w:r>
      <w:proofErr w:type="gramEnd"/>
      <w:r w:rsid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 év</w:t>
      </w:r>
    </w:p>
    <w:p w14:paraId="25D53024" w14:textId="3F6E2207" w:rsid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 xml:space="preserve">Elvárt vezetői tapasztalat </w:t>
      </w:r>
      <w:proofErr w:type="gramStart"/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időtartama:</w:t>
      </w: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3</w:t>
      </w:r>
      <w:proofErr w:type="gramEnd"/>
      <w:r w:rsid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 év</w:t>
      </w:r>
    </w:p>
    <w:p w14:paraId="7BDB8A61" w14:textId="77777777" w:rsidR="0090343A" w:rsidRPr="009030E0" w:rsidRDefault="0090343A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</w:p>
    <w:p w14:paraId="7EA4AD6A" w14:textId="77777777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Egyéb pályázati feltétel meghatározása:</w:t>
      </w:r>
    </w:p>
    <w:p w14:paraId="0E9DC1A2" w14:textId="6B05B870" w:rsidR="009030E0" w:rsidRPr="009030E0" w:rsidRDefault="009030E0" w:rsidP="009030E0">
      <w:pPr>
        <w:pStyle w:val="Listaszerbekezds"/>
        <w:numPr>
          <w:ilvl w:val="0"/>
          <w:numId w:val="1"/>
        </w:num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proofErr w:type="gramStart"/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Jogi vagy közigazgatási szakvizsg</w:t>
      </w: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a</w:t>
      </w: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,</w:t>
      </w:r>
      <w:proofErr w:type="gramEnd"/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 vagy a Közigazgatási Továbbképzési Kollégium által a </w:t>
      </w:r>
      <w:proofErr w:type="spellStart"/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teljeskörűen</w:t>
      </w:r>
      <w:proofErr w:type="spellEnd"/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 közigazgatási jellegűnek minősített tudományos fokozat alapján adott mentesítés</w:t>
      </w:r>
    </w:p>
    <w:p w14:paraId="551A1CB9" w14:textId="10620BE7" w:rsidR="009030E0" w:rsidRPr="009030E0" w:rsidRDefault="009030E0" w:rsidP="009030E0">
      <w:pPr>
        <w:pStyle w:val="Listaszerbekezds"/>
        <w:numPr>
          <w:ilvl w:val="0"/>
          <w:numId w:val="1"/>
        </w:num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Aljegyzői/jegyzői munkakörben szerzett tapasztalat</w:t>
      </w:r>
    </w:p>
    <w:p w14:paraId="65CCB9E0" w14:textId="73E23614" w:rsidR="009030E0" w:rsidRPr="009030E0" w:rsidRDefault="009030E0" w:rsidP="009030E0">
      <w:pPr>
        <w:pStyle w:val="Listaszerbekezds"/>
        <w:numPr>
          <w:ilvl w:val="0"/>
          <w:numId w:val="1"/>
        </w:num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Felhasználói szintű MS Office (irodai alkalmazások)</w:t>
      </w:r>
    </w:p>
    <w:p w14:paraId="1690C9CC" w14:textId="77777777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</w:p>
    <w:p w14:paraId="5B800F1C" w14:textId="77777777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Egyéb pályázati előnyök:</w:t>
      </w:r>
    </w:p>
    <w:p w14:paraId="5AD07A84" w14:textId="77777777" w:rsid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lastRenderedPageBreak/>
        <w:t>  Német nyelvből középfokú C típusú általános nyelvvizsga</w:t>
      </w:r>
    </w:p>
    <w:p w14:paraId="1721FBA6" w14:textId="77777777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</w:p>
    <w:p w14:paraId="0AF8EF86" w14:textId="77777777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A pályázat részeként benyújtandó igazolások, alátámasztó dokumentumok:</w:t>
      </w:r>
    </w:p>
    <w:p w14:paraId="0B09ABCB" w14:textId="4B4918CD" w:rsidR="009030E0" w:rsidRPr="0090343A" w:rsidRDefault="009030E0" w:rsidP="0090343A">
      <w:pPr>
        <w:pStyle w:val="Listaszerbekezds"/>
        <w:numPr>
          <w:ilvl w:val="0"/>
          <w:numId w:val="2"/>
        </w:num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motivációs levél</w:t>
      </w:r>
    </w:p>
    <w:p w14:paraId="0D10427F" w14:textId="4E49521B" w:rsidR="009030E0" w:rsidRPr="0090343A" w:rsidRDefault="009030E0" w:rsidP="0090343A">
      <w:pPr>
        <w:pStyle w:val="Listaszerbekezds"/>
        <w:numPr>
          <w:ilvl w:val="0"/>
          <w:numId w:val="2"/>
        </w:num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fényképes önéletrajz (87/2019.(IV.23)</w:t>
      </w:r>
      <w:r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 </w:t>
      </w:r>
      <w:r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Korm.rendelet 1 sz. melléklete alapján</w:t>
      </w:r>
    </w:p>
    <w:p w14:paraId="43D3BB02" w14:textId="6DDFA348" w:rsidR="009030E0" w:rsidRPr="0090343A" w:rsidRDefault="0090343A" w:rsidP="0090343A">
      <w:pPr>
        <w:pStyle w:val="Listaszerbekezds"/>
        <w:numPr>
          <w:ilvl w:val="0"/>
          <w:numId w:val="2"/>
        </w:num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végzettséget, szakképesítést igazoló okiratok másolata</w:t>
      </w:r>
    </w:p>
    <w:p w14:paraId="2CBA1066" w14:textId="3787FA51" w:rsidR="009030E0" w:rsidRPr="0090343A" w:rsidRDefault="0090343A" w:rsidP="0090343A">
      <w:pPr>
        <w:pStyle w:val="Listaszerbekezds"/>
        <w:numPr>
          <w:ilvl w:val="0"/>
          <w:numId w:val="2"/>
        </w:num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h</w:t>
      </w:r>
      <w:r w:rsidR="009030E0"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árom hónapnál nem régebbi erkölcsi bizonyítvány</w:t>
      </w:r>
    </w:p>
    <w:p w14:paraId="2CCF07B6" w14:textId="769AC453" w:rsidR="009030E0" w:rsidRPr="0090343A" w:rsidRDefault="009030E0" w:rsidP="0090343A">
      <w:pPr>
        <w:pStyle w:val="Listaszerbekezds"/>
        <w:numPr>
          <w:ilvl w:val="0"/>
          <w:numId w:val="2"/>
        </w:num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A pályázati eljáráshoz szükséges a pályázó részéről nyilatkozni arról, hogy </w:t>
      </w:r>
    </w:p>
    <w:p w14:paraId="1D67A63D" w14:textId="77777777" w:rsidR="009030E0" w:rsidRPr="0090343A" w:rsidRDefault="009030E0" w:rsidP="0090343A">
      <w:pPr>
        <w:shd w:val="clear" w:color="auto" w:fill="F7F7F7"/>
        <w:spacing w:after="0" w:line="240" w:lineRule="auto"/>
        <w:ind w:left="709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1/ a pályázati anyagában foglalt személyes adatainak a pályázati eljárással összefüggésben szükséges kezeléséhez hozzájárul, </w:t>
      </w:r>
    </w:p>
    <w:p w14:paraId="2C6132D3" w14:textId="77777777" w:rsidR="009030E0" w:rsidRPr="0090343A" w:rsidRDefault="009030E0" w:rsidP="0090343A">
      <w:pPr>
        <w:shd w:val="clear" w:color="auto" w:fill="F7F7F7"/>
        <w:spacing w:after="0" w:line="240" w:lineRule="auto"/>
        <w:ind w:left="709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2/ a pályázat elbírálásában résztvevők a teljes pályázati anyagba betekinthetnek, </w:t>
      </w:r>
    </w:p>
    <w:p w14:paraId="27E79921" w14:textId="77777777" w:rsidR="009030E0" w:rsidRPr="0090343A" w:rsidRDefault="009030E0" w:rsidP="0090343A">
      <w:pPr>
        <w:shd w:val="clear" w:color="auto" w:fill="F7F7F7"/>
        <w:spacing w:after="0" w:line="240" w:lineRule="auto"/>
        <w:ind w:left="709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3/ tudomásul veszi, hogy a pályázata sikeressége esetén vagyonnyilatkozat-tételi kötelezettsége keletkezik, </w:t>
      </w:r>
    </w:p>
    <w:p w14:paraId="7AEA3D9C" w14:textId="77777777" w:rsidR="009030E0" w:rsidRPr="0090343A" w:rsidRDefault="009030E0" w:rsidP="0090343A">
      <w:pPr>
        <w:shd w:val="clear" w:color="auto" w:fill="F7F7F7"/>
        <w:spacing w:after="0" w:line="240" w:lineRule="auto"/>
        <w:ind w:left="709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4/ kinevezése esetén a </w:t>
      </w:r>
      <w:proofErr w:type="spellStart"/>
      <w:r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Kttv</w:t>
      </w:r>
      <w:proofErr w:type="spellEnd"/>
      <w:r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. </w:t>
      </w:r>
      <w:proofErr w:type="spellStart"/>
      <w:r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együttalkalmazási</w:t>
      </w:r>
      <w:proofErr w:type="spellEnd"/>
      <w:r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 tilalomra, összeférhetetlenségre vonatkozó szabályai szerinti összeférhetetlenség nem áll fenn vagy azt megszünteti.</w:t>
      </w:r>
    </w:p>
    <w:p w14:paraId="0B17539A" w14:textId="77777777" w:rsid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</w:p>
    <w:p w14:paraId="4F59A902" w14:textId="77777777" w:rsidR="0090343A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A pályázat benyújtásának határideje:</w:t>
      </w: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  2025.07.25. </w:t>
      </w:r>
    </w:p>
    <w:p w14:paraId="7989E1E7" w14:textId="77777777" w:rsidR="0090343A" w:rsidRDefault="0090343A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</w:p>
    <w:p w14:paraId="419B48A9" w14:textId="77777777" w:rsidR="0090343A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Pályázat benyújtásának módja:</w:t>
      </w:r>
    </w:p>
    <w:p w14:paraId="25081C63" w14:textId="7D3F529C" w:rsidR="0090343A" w:rsidRPr="0090343A" w:rsidRDefault="009030E0" w:rsidP="0090343A">
      <w:pPr>
        <w:pStyle w:val="Listaszerbekezds"/>
        <w:numPr>
          <w:ilvl w:val="0"/>
          <w:numId w:val="3"/>
        </w:num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E-mailben: hr@pilisvorosvar.hu címre küldve. </w:t>
      </w:r>
    </w:p>
    <w:p w14:paraId="2AE7A44D" w14:textId="073C1761" w:rsidR="0090343A" w:rsidRPr="0090343A" w:rsidRDefault="009030E0" w:rsidP="0090343A">
      <w:pPr>
        <w:pStyle w:val="Listaszerbekezds"/>
        <w:numPr>
          <w:ilvl w:val="0"/>
          <w:numId w:val="3"/>
        </w:num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 xml:space="preserve">Postai úton, a pályázatnak a Pilisvörösvári Polgármesteri Hivatal címére történő megküldésével (2085 Pilisvörösvár, Fő tér 1.). Kérjük a borítékon feltüntetni a pályázati adatbázisban szereplő azonosító számot: 01-9159/2025, valamint a munkakör megnevezését: Jegyző. </w:t>
      </w:r>
    </w:p>
    <w:p w14:paraId="4C33349E" w14:textId="1E7C8ADB" w:rsidR="009030E0" w:rsidRDefault="009030E0" w:rsidP="0090343A">
      <w:pPr>
        <w:pStyle w:val="Listaszerbekezds"/>
        <w:numPr>
          <w:ilvl w:val="0"/>
          <w:numId w:val="3"/>
        </w:num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43A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Személyesen leadva: Pilisvörösvári Polgármesteri Hivatal, 2085 Pilisvörösvár, Fő tér 1.</w:t>
      </w:r>
    </w:p>
    <w:p w14:paraId="02123A07" w14:textId="77777777" w:rsidR="0090343A" w:rsidRPr="0090343A" w:rsidRDefault="0090343A" w:rsidP="0090343A">
      <w:pPr>
        <w:pStyle w:val="Listaszerbekezds"/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</w:p>
    <w:p w14:paraId="3822159B" w14:textId="77777777" w:rsidR="009030E0" w:rsidRPr="009030E0" w:rsidRDefault="009030E0" w:rsidP="009030E0">
      <w:pPr>
        <w:shd w:val="clear" w:color="auto" w:fill="F7F7F7"/>
        <w:spacing w:after="0" w:line="240" w:lineRule="auto"/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</w:pPr>
      <w:r w:rsidRPr="009030E0">
        <w:rPr>
          <w:rFonts w:ascii="Montserrat" w:eastAsia="Times New Roman" w:hAnsi="Montserrat" w:cs="Times New Roman"/>
          <w:b/>
          <w:bCs/>
          <w:color w:val="333232"/>
          <w:kern w:val="0"/>
          <w:sz w:val="24"/>
          <w:szCs w:val="24"/>
          <w:lang w:eastAsia="hu-HU"/>
          <w14:ligatures w14:val="none"/>
        </w:rPr>
        <w:t>Állás tervezett betöltésének időpontja:</w:t>
      </w:r>
      <w:r w:rsidRPr="009030E0">
        <w:rPr>
          <w:rFonts w:ascii="Montserrat" w:eastAsia="Times New Roman" w:hAnsi="Montserrat" w:cs="Times New Roman"/>
          <w:color w:val="333232"/>
          <w:kern w:val="0"/>
          <w:sz w:val="24"/>
          <w:szCs w:val="24"/>
          <w:lang w:eastAsia="hu-HU"/>
          <w14:ligatures w14:val="none"/>
        </w:rPr>
        <w:t>  2025.08.14.</w:t>
      </w:r>
    </w:p>
    <w:p w14:paraId="791EB638" w14:textId="77777777" w:rsidR="00305BA1" w:rsidRDefault="00305BA1"/>
    <w:sectPr w:rsidR="0030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D683B"/>
    <w:multiLevelType w:val="hybridMultilevel"/>
    <w:tmpl w:val="C27CAE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85B29"/>
    <w:multiLevelType w:val="hybridMultilevel"/>
    <w:tmpl w:val="DFF67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35D6"/>
    <w:multiLevelType w:val="hybridMultilevel"/>
    <w:tmpl w:val="AF40BA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213738">
    <w:abstractNumId w:val="1"/>
  </w:num>
  <w:num w:numId="2" w16cid:durableId="1017536736">
    <w:abstractNumId w:val="2"/>
  </w:num>
  <w:num w:numId="3" w16cid:durableId="24407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E0"/>
    <w:rsid w:val="00305BA1"/>
    <w:rsid w:val="003D4AFA"/>
    <w:rsid w:val="009030E0"/>
    <w:rsid w:val="0090343A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D68B"/>
  <w15:chartTrackingRefBased/>
  <w15:docId w15:val="{8CCC47F9-7073-4BF1-B651-E3C1DFAE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3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3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30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03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30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3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3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3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3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3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030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030E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030E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030E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030E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030E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030E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03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03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03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03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03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030E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030E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030E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03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030E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03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1</cp:revision>
  <dcterms:created xsi:type="dcterms:W3CDTF">2025-07-09T08:28:00Z</dcterms:created>
  <dcterms:modified xsi:type="dcterms:W3CDTF">2025-07-09T08:44:00Z</dcterms:modified>
</cp:coreProperties>
</file>