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48BB" w14:textId="77777777" w:rsidR="005412EC" w:rsidRDefault="005412EC" w:rsidP="005412EC">
      <w:pPr>
        <w:jc w:val="center"/>
        <w:rPr>
          <w:b/>
          <w:bCs/>
        </w:rPr>
      </w:pPr>
      <w:r w:rsidRPr="005412EC">
        <w:rPr>
          <w:b/>
          <w:bCs/>
        </w:rPr>
        <w:t>Közúti elektromos jármű beszerzés</w:t>
      </w:r>
      <w:r>
        <w:rPr>
          <w:b/>
          <w:bCs/>
        </w:rPr>
        <w:t xml:space="preserve"> </w:t>
      </w:r>
      <w:r w:rsidRPr="005412EC">
        <w:rPr>
          <w:b/>
          <w:bCs/>
        </w:rPr>
        <w:t>támogatása vállalkozásoknak</w:t>
      </w:r>
      <w:r>
        <w:rPr>
          <w:b/>
          <w:bCs/>
        </w:rPr>
        <w:t xml:space="preserve"> </w:t>
      </w:r>
    </w:p>
    <w:p w14:paraId="44CFF129" w14:textId="18BAEA67" w:rsidR="009E7B9C" w:rsidRPr="005412EC" w:rsidRDefault="005412EC" w:rsidP="005412EC">
      <w:pPr>
        <w:jc w:val="center"/>
        <w:rPr>
          <w:b/>
          <w:bCs/>
        </w:rPr>
      </w:pPr>
      <w:r w:rsidRPr="005412EC">
        <w:rPr>
          <w:b/>
          <w:bCs/>
        </w:rPr>
        <w:t>RRF-10.10.1-24</w:t>
      </w:r>
    </w:p>
    <w:p w14:paraId="55839519" w14:textId="77777777" w:rsidR="005412EC" w:rsidRDefault="005412EC"/>
    <w:p w14:paraId="7DE256CB" w14:textId="77777777" w:rsidR="005412EC" w:rsidRPr="005412EC" w:rsidRDefault="005412EC" w:rsidP="005412EC">
      <w:pPr>
        <w:jc w:val="both"/>
        <w:rPr>
          <w:b/>
          <w:bCs/>
        </w:rPr>
      </w:pPr>
      <w:r w:rsidRPr="005412EC">
        <w:rPr>
          <w:b/>
          <w:bCs/>
        </w:rPr>
        <w:t xml:space="preserve">Kik pályázhatnak: </w:t>
      </w:r>
    </w:p>
    <w:p w14:paraId="0599A633" w14:textId="77777777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 xml:space="preserve">Magyarországon székhellyel vagy az Európai Gazdasági Térség területén székhellyel és Magyarországon fiókteleppel, magyar adószámmal rendelkező gazdasági társaság, szövetkezet, egyéni cég vagy egyéni vállalkozó, </w:t>
      </w:r>
    </w:p>
    <w:p w14:paraId="28642700" w14:textId="77777777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 xml:space="preserve">amelynek alapítása 2021. 12. 31. vagy ennél korábbi dátumú, </w:t>
      </w:r>
    </w:p>
    <w:p w14:paraId="667058D0" w14:textId="7289B7FC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>és a támogatást igénylőnek a támogatási kérelem benyújtását megelőző jóváhagyott, legutolsó lezárt, teljes üzleti év éves beszámoló szerinti nettó árbevétele, egyéni vállalkozó esetén a bevétele meghaladja a projekt elszámolható költségét.</w:t>
      </w:r>
    </w:p>
    <w:p w14:paraId="5F095703" w14:textId="7F0C20FD" w:rsidR="005412EC" w:rsidRDefault="005412EC"/>
    <w:p w14:paraId="7B3D21CB" w14:textId="3ED03782" w:rsidR="005412EC" w:rsidRDefault="005412EC" w:rsidP="005412EC">
      <w:pPr>
        <w:jc w:val="both"/>
      </w:pPr>
      <w:r w:rsidRPr="005412EC">
        <w:t>Taxis személyszállítás (TEÁOR 4932) tevékenységet folytató egyéni cég vagy egyéni vállalkozó kizárólag abban az esetben nyújthat be támogatási kérelmet, amennyiben a cégjegyzékében vagy az egyéni vállalkozói nyilvántartásában legkésőbb 2023. december 1-jéig bejegyzésre került a Taxis személyszállítás (TEÁOR 4932) tevékenység.</w:t>
      </w:r>
    </w:p>
    <w:p w14:paraId="688E20A6" w14:textId="77777777" w:rsidR="005412EC" w:rsidRDefault="005412EC"/>
    <w:p w14:paraId="6E226DAC" w14:textId="21029C88" w:rsidR="005412EC" w:rsidRPr="005412EC" w:rsidRDefault="005412EC">
      <w:pPr>
        <w:rPr>
          <w:b/>
          <w:bCs/>
        </w:rPr>
      </w:pPr>
      <w:r w:rsidRPr="005412EC">
        <w:rPr>
          <w:b/>
          <w:bCs/>
        </w:rPr>
        <w:t>Nem kaphat támogatást a pályázó:</w:t>
      </w:r>
    </w:p>
    <w:p w14:paraId="5C51C154" w14:textId="77777777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>ha az államháztartásról szóló 2011. évi CXCV. törvényben (a továbbiakban: Áht.) foglaltak szerint nem felel meg a rendezett munkaügyi kapcsolatok követelményének,</w:t>
      </w:r>
    </w:p>
    <w:p w14:paraId="2967E6C4" w14:textId="77777777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>ha a támogatási rendszerből való kizárás hatálya alatt áll,</w:t>
      </w:r>
    </w:p>
    <w:p w14:paraId="1F37A848" w14:textId="77777777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>ha jogerős végzéssel elrendelt felszámolási, csőd-, végelszámolási vagy egyéb - a megszüntetésére irányuló, jogszabályban meghatározott - eljárás alatt áll,</w:t>
      </w:r>
    </w:p>
    <w:p w14:paraId="20CF61DA" w14:textId="77777777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>olyan vállalkozás, melynek a tevékenységei között 2021.12. 31-én vagy azt követően szerepel a Gépjárműkölcsönzés (TEÁOR 771) és/vagy a Gépjármű-kereskedelem (TEÁOR 451),</w:t>
      </w:r>
    </w:p>
    <w:p w14:paraId="34EBBC41" w14:textId="77777777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>amelynek a saját tőkéje a támogatási kérelem benyújtását megelőző jóváhagyott (közgyűlés, taggyűlés, illetve a tulajdonosok által jóváhagyott) legutolsó lezárt, teljes üzleti év éves beszámolója alapján negatív,</w:t>
      </w:r>
    </w:p>
    <w:p w14:paraId="4951F11B" w14:textId="3A3B7B7B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 xml:space="preserve">akinek, vagy amelynek a támogatási kérelem benyújtását megelőző jóváhagyott </w:t>
      </w:r>
      <w:r w:rsidR="006D79B8">
        <w:t>l</w:t>
      </w:r>
      <w:r w:rsidRPr="005412EC">
        <w:t>egutolsó lezárt, teljes üzleti év éves beszámolója alapján a saját tőkéje a törzstőke (alaptőke) jogszabályban előírt legkisebb mértéke alá csökkent,</w:t>
      </w:r>
    </w:p>
    <w:p w14:paraId="548DA6BF" w14:textId="6B460705" w:rsidR="005412EC" w:rsidRDefault="005412EC" w:rsidP="005412EC">
      <w:pPr>
        <w:pStyle w:val="Listaszerbekezds"/>
        <w:numPr>
          <w:ilvl w:val="0"/>
          <w:numId w:val="1"/>
        </w:numPr>
        <w:jc w:val="both"/>
      </w:pPr>
      <w:r w:rsidRPr="005412EC">
        <w:t>amellyel szemben a Nemzeti Adó- és Vámhivatal által indított végrehajtási eljárás van folyamatban a támogatási kérelem benyújtásának időpontjában,</w:t>
      </w:r>
    </w:p>
    <w:p w14:paraId="70A2BC18" w14:textId="77777777" w:rsidR="005412EC" w:rsidRDefault="005412EC" w:rsidP="005412EC">
      <w:pPr>
        <w:jc w:val="both"/>
      </w:pPr>
    </w:p>
    <w:p w14:paraId="36E0CB18" w14:textId="0A621C8A" w:rsidR="00287CC6" w:rsidRPr="00287CC6" w:rsidRDefault="00287CC6" w:rsidP="005412EC">
      <w:pPr>
        <w:jc w:val="both"/>
        <w:rPr>
          <w:b/>
          <w:bCs/>
        </w:rPr>
      </w:pPr>
      <w:r w:rsidRPr="00287CC6">
        <w:rPr>
          <w:b/>
          <w:bCs/>
        </w:rPr>
        <w:t>Támogatható tevékenység:</w:t>
      </w:r>
    </w:p>
    <w:p w14:paraId="65BA3BB1" w14:textId="14A11A19" w:rsidR="00287CC6" w:rsidRDefault="00287CC6" w:rsidP="005412EC">
      <w:pPr>
        <w:jc w:val="both"/>
      </w:pPr>
      <w:r>
        <w:t xml:space="preserve">A felhívás keretében kizárólag </w:t>
      </w:r>
      <w:r w:rsidRPr="00287CC6">
        <w:rPr>
          <w:b/>
          <w:bCs/>
        </w:rPr>
        <w:t>olyan teljesen elektromos</w:t>
      </w:r>
      <w:r>
        <w:t xml:space="preserve">, a vásárláskor először </w:t>
      </w:r>
      <w:r w:rsidRPr="00287CC6">
        <w:rPr>
          <w:b/>
          <w:bCs/>
        </w:rPr>
        <w:t>Magyarországon forgalomba helyezésre kerülő új gépjármű megvásárlása vagy pénzügyi lízing keretében való beszerzése</w:t>
      </w:r>
      <w:r>
        <w:t xml:space="preserve"> támogatható</w:t>
      </w:r>
      <w:r>
        <w:t>.</w:t>
      </w:r>
      <w:r>
        <w:t xml:space="preserve"> A felhívás keretében </w:t>
      </w:r>
      <w:r w:rsidRPr="00287CC6">
        <w:rPr>
          <w:b/>
          <w:bCs/>
        </w:rPr>
        <w:t>hibrid üzemű gépjármű beszerzése nem támogatható</w:t>
      </w:r>
      <w:r>
        <w:t>.</w:t>
      </w:r>
    </w:p>
    <w:p w14:paraId="6024469D" w14:textId="77777777" w:rsidR="00287CC6" w:rsidRDefault="00287CC6" w:rsidP="005412EC">
      <w:pPr>
        <w:jc w:val="both"/>
      </w:pPr>
    </w:p>
    <w:p w14:paraId="025D206B" w14:textId="1D73F60D" w:rsidR="005412EC" w:rsidRDefault="005412EC" w:rsidP="005412EC">
      <w:pPr>
        <w:jc w:val="both"/>
      </w:pPr>
      <w:r w:rsidRPr="005412EC">
        <w:rPr>
          <w:b/>
          <w:bCs/>
        </w:rPr>
        <w:t>Az igényelhető támogatás összege</w:t>
      </w:r>
      <w:r>
        <w:t xml:space="preserve">: </w:t>
      </w:r>
      <w:r w:rsidRPr="005412EC">
        <w:t>minimum 2 800 000 Ft, maximum 64 000 000 Ft</w:t>
      </w:r>
    </w:p>
    <w:p w14:paraId="7F71631B" w14:textId="0942CA32" w:rsidR="00287CC6" w:rsidRDefault="00287CC6" w:rsidP="005412EC">
      <w:pPr>
        <w:jc w:val="both"/>
      </w:pPr>
      <w:r>
        <w:t xml:space="preserve">Támogatás legfeljebb az alábbi darabszámú gépjárművek beszerzéséhez igényelhető: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3255"/>
      </w:tblGrid>
      <w:tr w:rsidR="00287CC6" w:rsidRPr="00287CC6" w14:paraId="0E009763" w14:textId="77777777" w:rsidTr="00287CC6">
        <w:tc>
          <w:tcPr>
            <w:tcW w:w="704" w:type="dxa"/>
          </w:tcPr>
          <w:p w14:paraId="6F09A0DD" w14:textId="77777777" w:rsidR="00287CC6" w:rsidRPr="00287CC6" w:rsidRDefault="00287CC6" w:rsidP="00287CC6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14:paraId="5F6D327F" w14:textId="551F51B8" w:rsidR="00287CC6" w:rsidRPr="00287CC6" w:rsidRDefault="00287CC6" w:rsidP="00287CC6">
            <w:pPr>
              <w:jc w:val="center"/>
              <w:rPr>
                <w:b/>
                <w:bCs/>
              </w:rPr>
            </w:pPr>
            <w:r w:rsidRPr="00287CC6">
              <w:rPr>
                <w:b/>
                <w:bCs/>
              </w:rPr>
              <w:t>A támogatást igénylő vállalkozás utolsó lezárt teljes üzleti évi statisztikai állományi létszáma (fő)</w:t>
            </w:r>
          </w:p>
        </w:tc>
        <w:tc>
          <w:tcPr>
            <w:tcW w:w="3255" w:type="dxa"/>
          </w:tcPr>
          <w:p w14:paraId="7B3727D9" w14:textId="45E42A88" w:rsidR="00287CC6" w:rsidRPr="00287CC6" w:rsidRDefault="00287CC6" w:rsidP="00287CC6">
            <w:pPr>
              <w:jc w:val="center"/>
              <w:rPr>
                <w:b/>
                <w:bCs/>
              </w:rPr>
            </w:pPr>
            <w:r w:rsidRPr="00287CC6">
              <w:rPr>
                <w:b/>
                <w:bCs/>
              </w:rPr>
              <w:t>A projekt keretében beszerezhető gépjárművek darabszáma (db)</w:t>
            </w:r>
          </w:p>
        </w:tc>
      </w:tr>
      <w:tr w:rsidR="00287CC6" w14:paraId="353B7D0D" w14:textId="77777777" w:rsidTr="00287CC6">
        <w:tc>
          <w:tcPr>
            <w:tcW w:w="704" w:type="dxa"/>
          </w:tcPr>
          <w:p w14:paraId="47BC65A4" w14:textId="43538DA2" w:rsidR="00287CC6" w:rsidRDefault="00287CC6" w:rsidP="005412EC">
            <w:pPr>
              <w:jc w:val="both"/>
            </w:pPr>
            <w:r>
              <w:t>1.</w:t>
            </w:r>
          </w:p>
        </w:tc>
        <w:tc>
          <w:tcPr>
            <w:tcW w:w="5103" w:type="dxa"/>
          </w:tcPr>
          <w:p w14:paraId="219412A8" w14:textId="38EF9154" w:rsidR="00287CC6" w:rsidRDefault="00287CC6" w:rsidP="005412EC">
            <w:pPr>
              <w:jc w:val="both"/>
            </w:pPr>
            <w:r>
              <w:t>10 főnél kevesebb</w:t>
            </w:r>
          </w:p>
        </w:tc>
        <w:tc>
          <w:tcPr>
            <w:tcW w:w="3255" w:type="dxa"/>
          </w:tcPr>
          <w:p w14:paraId="489C74D9" w14:textId="4829F8C7" w:rsidR="00287CC6" w:rsidRDefault="00287CC6" w:rsidP="00287CC6">
            <w:pPr>
              <w:jc w:val="center"/>
            </w:pPr>
            <w:r>
              <w:t>1 db</w:t>
            </w:r>
          </w:p>
        </w:tc>
      </w:tr>
      <w:tr w:rsidR="00287CC6" w14:paraId="61DE1871" w14:textId="77777777" w:rsidTr="00287CC6">
        <w:tc>
          <w:tcPr>
            <w:tcW w:w="704" w:type="dxa"/>
          </w:tcPr>
          <w:p w14:paraId="46393BDB" w14:textId="3DEFA377" w:rsidR="00287CC6" w:rsidRDefault="00287CC6" w:rsidP="005412EC">
            <w:pPr>
              <w:jc w:val="both"/>
            </w:pPr>
            <w:r>
              <w:t>2.</w:t>
            </w:r>
          </w:p>
        </w:tc>
        <w:tc>
          <w:tcPr>
            <w:tcW w:w="5103" w:type="dxa"/>
          </w:tcPr>
          <w:p w14:paraId="1CBA1C20" w14:textId="1EF7DDF9" w:rsidR="00287CC6" w:rsidRDefault="00287CC6" w:rsidP="005412EC">
            <w:pPr>
              <w:jc w:val="both"/>
            </w:pPr>
            <w:r>
              <w:t>10 fő vagy 10 főnél több, de 50 főnél kevesebb</w:t>
            </w:r>
          </w:p>
        </w:tc>
        <w:tc>
          <w:tcPr>
            <w:tcW w:w="3255" w:type="dxa"/>
          </w:tcPr>
          <w:p w14:paraId="2AD5A9C1" w14:textId="59251D8A" w:rsidR="00287CC6" w:rsidRDefault="00287CC6" w:rsidP="00287CC6">
            <w:pPr>
              <w:jc w:val="center"/>
            </w:pPr>
            <w:r>
              <w:t>5 db</w:t>
            </w:r>
          </w:p>
        </w:tc>
      </w:tr>
      <w:tr w:rsidR="00287CC6" w14:paraId="3D4DBFC2" w14:textId="77777777" w:rsidTr="00287CC6">
        <w:tc>
          <w:tcPr>
            <w:tcW w:w="704" w:type="dxa"/>
          </w:tcPr>
          <w:p w14:paraId="205CA442" w14:textId="3252DCDA" w:rsidR="00287CC6" w:rsidRDefault="00287CC6" w:rsidP="005412EC">
            <w:pPr>
              <w:jc w:val="both"/>
            </w:pPr>
            <w:r>
              <w:t>3.</w:t>
            </w:r>
          </w:p>
        </w:tc>
        <w:tc>
          <w:tcPr>
            <w:tcW w:w="5103" w:type="dxa"/>
          </w:tcPr>
          <w:p w14:paraId="1D163F76" w14:textId="6B68E3C4" w:rsidR="00287CC6" w:rsidRDefault="00287CC6" w:rsidP="005412EC">
            <w:pPr>
              <w:jc w:val="both"/>
            </w:pPr>
            <w:r>
              <w:t>50 fő vagy 50 főnél több, de 250 főnél kevesebb</w:t>
            </w:r>
          </w:p>
        </w:tc>
        <w:tc>
          <w:tcPr>
            <w:tcW w:w="3255" w:type="dxa"/>
          </w:tcPr>
          <w:p w14:paraId="798D5047" w14:textId="5D78B0F6" w:rsidR="00287CC6" w:rsidRDefault="00287CC6" w:rsidP="00287CC6">
            <w:pPr>
              <w:jc w:val="center"/>
            </w:pPr>
            <w:r>
              <w:t>10 db</w:t>
            </w:r>
          </w:p>
        </w:tc>
      </w:tr>
      <w:tr w:rsidR="00287CC6" w14:paraId="6833EFD0" w14:textId="77777777" w:rsidTr="00287CC6">
        <w:tc>
          <w:tcPr>
            <w:tcW w:w="704" w:type="dxa"/>
          </w:tcPr>
          <w:p w14:paraId="6AC25B01" w14:textId="6BCB1B0D" w:rsidR="00287CC6" w:rsidRDefault="00287CC6" w:rsidP="005412EC">
            <w:pPr>
              <w:jc w:val="both"/>
            </w:pPr>
            <w:r>
              <w:t>4.</w:t>
            </w:r>
          </w:p>
        </w:tc>
        <w:tc>
          <w:tcPr>
            <w:tcW w:w="5103" w:type="dxa"/>
          </w:tcPr>
          <w:p w14:paraId="3D2A13EC" w14:textId="4F12BA6F" w:rsidR="00287CC6" w:rsidRDefault="00287CC6" w:rsidP="005412EC">
            <w:pPr>
              <w:jc w:val="both"/>
            </w:pPr>
            <w:r>
              <w:t>250 fő vagy 250 főnél több</w:t>
            </w:r>
          </w:p>
        </w:tc>
        <w:tc>
          <w:tcPr>
            <w:tcW w:w="3255" w:type="dxa"/>
          </w:tcPr>
          <w:p w14:paraId="124B276B" w14:textId="6405CDBB" w:rsidR="00287CC6" w:rsidRDefault="00287CC6" w:rsidP="00287CC6">
            <w:pPr>
              <w:jc w:val="center"/>
            </w:pPr>
            <w:r>
              <w:t>16 db</w:t>
            </w:r>
          </w:p>
        </w:tc>
      </w:tr>
    </w:tbl>
    <w:p w14:paraId="2032225F" w14:textId="77777777" w:rsidR="00287CC6" w:rsidRDefault="00287CC6" w:rsidP="005412EC">
      <w:pPr>
        <w:jc w:val="both"/>
      </w:pPr>
    </w:p>
    <w:p w14:paraId="1B32BB1E" w14:textId="0E709F04" w:rsidR="00287CC6" w:rsidRDefault="00287CC6" w:rsidP="005412EC">
      <w:pPr>
        <w:jc w:val="both"/>
      </w:pPr>
      <w:r>
        <w:t>A támogatás pontos összege a gépjármű kategóriájától és az akkumulátor kapacitásától (kWh)</w:t>
      </w:r>
      <w:r w:rsidRPr="00287CC6">
        <w:t xml:space="preserve"> </w:t>
      </w:r>
      <w:r>
        <w:t>függ</w:t>
      </w:r>
      <w:r>
        <w:t>. Az ezzel kapcsolatos információ a pályázati felhívásban található:</w:t>
      </w:r>
    </w:p>
    <w:p w14:paraId="544233AC" w14:textId="40FF82BB" w:rsidR="00287CC6" w:rsidRDefault="00287CC6" w:rsidP="005412EC">
      <w:pPr>
        <w:jc w:val="both"/>
      </w:pPr>
      <w:hyperlink r:id="rId5" w:history="1">
        <w:r w:rsidRPr="007F0136">
          <w:rPr>
            <w:rStyle w:val="Hiperhivatkozs"/>
          </w:rPr>
          <w:t>https://www.elektromos-auto-palyazat.hu/palyazat/elektromos_auto</w:t>
        </w:r>
        <w:r w:rsidRPr="007F0136">
          <w:rPr>
            <w:rStyle w:val="Hiperhivatkozs"/>
          </w:rPr>
          <w:t>-</w:t>
        </w:r>
        <w:r w:rsidRPr="007F0136">
          <w:rPr>
            <w:rStyle w:val="Hiperhivatkozs"/>
          </w:rPr>
          <w:t>tamogatas-palyazat-2024.pdf</w:t>
        </w:r>
      </w:hyperlink>
    </w:p>
    <w:p w14:paraId="018CAFA6" w14:textId="77777777" w:rsidR="00287CC6" w:rsidRDefault="00287CC6" w:rsidP="005412EC">
      <w:pPr>
        <w:jc w:val="both"/>
      </w:pPr>
    </w:p>
    <w:p w14:paraId="49824150" w14:textId="61D3607C" w:rsidR="00287CC6" w:rsidRDefault="00287CC6" w:rsidP="005412EC">
      <w:pPr>
        <w:jc w:val="both"/>
      </w:pPr>
      <w:r>
        <w:t>A támogatásból megvásárolt gépjárművet legkésőbb 2026.</w:t>
      </w:r>
      <w:r w:rsidR="006D79B8">
        <w:t>04.30-ig forgalomba kell helyezni.</w:t>
      </w:r>
    </w:p>
    <w:p w14:paraId="2132EF69" w14:textId="4C618001" w:rsidR="00287CC6" w:rsidRDefault="006D79B8" w:rsidP="005412EC">
      <w:pPr>
        <w:jc w:val="both"/>
      </w:pPr>
      <w:r>
        <w:t xml:space="preserve">A </w:t>
      </w:r>
      <w:r>
        <w:t xml:space="preserve">pályázat mellékleteként már csatolni kell a </w:t>
      </w:r>
      <w:r>
        <w:t>támogatás alapjául szolgáló gépjárműre megkötött adásvételi szerződés</w:t>
      </w:r>
      <w:r>
        <w:t>t</w:t>
      </w:r>
      <w:r>
        <w:t>, illetve pénzügyi lízingszerződés</w:t>
      </w:r>
      <w:r>
        <w:t>t.</w:t>
      </w:r>
    </w:p>
    <w:p w14:paraId="2CDBD779" w14:textId="77777777" w:rsidR="00287CC6" w:rsidRDefault="00287CC6" w:rsidP="005412EC">
      <w:pPr>
        <w:jc w:val="both"/>
      </w:pPr>
    </w:p>
    <w:p w14:paraId="328A3004" w14:textId="1493FDDF" w:rsidR="005412EC" w:rsidRDefault="005412EC" w:rsidP="005412EC">
      <w:pPr>
        <w:jc w:val="both"/>
      </w:pPr>
      <w:r w:rsidRPr="005412EC">
        <w:rPr>
          <w:b/>
          <w:bCs/>
        </w:rPr>
        <w:t>Benyújtási határidő</w:t>
      </w:r>
      <w:r>
        <w:t xml:space="preserve">: </w:t>
      </w:r>
      <w:r w:rsidRPr="005412EC">
        <w:t>2025. március 31.</w:t>
      </w:r>
    </w:p>
    <w:p w14:paraId="787459C5" w14:textId="77777777" w:rsidR="005412EC" w:rsidRDefault="005412EC"/>
    <w:p w14:paraId="318F39DD" w14:textId="25F89EA5" w:rsidR="006D79B8" w:rsidRDefault="006D79B8">
      <w:r w:rsidRPr="006D79B8">
        <w:rPr>
          <w:b/>
          <w:bCs/>
        </w:rPr>
        <w:t>Pályázati dokumentáció</w:t>
      </w:r>
      <w:r>
        <w:t xml:space="preserve">: </w:t>
      </w:r>
      <w:hyperlink r:id="rId6" w:history="1">
        <w:r w:rsidRPr="007F0136">
          <w:rPr>
            <w:rStyle w:val="Hiperhivatkozs"/>
          </w:rPr>
          <w:t>https://www.palyazat.gov.hu/programok/helyreallitasi-es-ellenallokepessegi-terv/rrf/rrf-rep-10131-24/dokumentumok</w:t>
        </w:r>
      </w:hyperlink>
      <w:r>
        <w:t xml:space="preserve"> </w:t>
      </w:r>
    </w:p>
    <w:p w14:paraId="7E9FE4A7" w14:textId="77777777" w:rsidR="006D79B8" w:rsidRDefault="006D79B8"/>
    <w:sectPr w:rsidR="006D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F03CB"/>
    <w:multiLevelType w:val="hybridMultilevel"/>
    <w:tmpl w:val="261A372E"/>
    <w:lvl w:ilvl="0" w:tplc="9CAA95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18CA"/>
    <w:multiLevelType w:val="hybridMultilevel"/>
    <w:tmpl w:val="53A42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578D7"/>
    <w:multiLevelType w:val="hybridMultilevel"/>
    <w:tmpl w:val="5ABEA4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431858">
    <w:abstractNumId w:val="2"/>
  </w:num>
  <w:num w:numId="2" w16cid:durableId="1484589278">
    <w:abstractNumId w:val="1"/>
  </w:num>
  <w:num w:numId="3" w16cid:durableId="151453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EC"/>
    <w:rsid w:val="00287CC6"/>
    <w:rsid w:val="00383AA0"/>
    <w:rsid w:val="0049739E"/>
    <w:rsid w:val="005412EC"/>
    <w:rsid w:val="006D79B8"/>
    <w:rsid w:val="009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5EC2"/>
  <w15:chartTrackingRefBased/>
  <w15:docId w15:val="{648125EF-FC6E-4C43-ABB8-235D5E62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41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1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1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1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1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1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1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1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1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1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1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12E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12E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12E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12E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12E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12E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1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4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1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41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412E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12E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412E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1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12E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12E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8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87CC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87CC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87CC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lyazat.gov.hu/programok/helyreallitasi-es-ellenallokepessegi-terv/rrf/rrf-rep-10131-24/dokumentumok" TargetMode="External"/><Relationship Id="rId5" Type="http://schemas.openxmlformats.org/officeDocument/2006/relationships/hyperlink" Target="https://www.elektromos-auto-palyazat.hu/palyazat/elektromos_auto-tamogatas-palyazat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485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</dc:creator>
  <cp:keywords/>
  <dc:description/>
  <cp:lastModifiedBy>1466</cp:lastModifiedBy>
  <cp:revision>1</cp:revision>
  <dcterms:created xsi:type="dcterms:W3CDTF">2024-07-15T18:46:00Z</dcterms:created>
  <dcterms:modified xsi:type="dcterms:W3CDTF">2024-07-15T19:10:00Z</dcterms:modified>
</cp:coreProperties>
</file>